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3B59C" w14:textId="0BACFEBA" w:rsidR="00516370" w:rsidRPr="00516370" w:rsidRDefault="00516370" w:rsidP="005163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1637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bookmarkEnd w:id="0"/>
    <w:p w14:paraId="6033DA8E" w14:textId="7C6D67CA" w:rsidR="005A5FBE" w:rsidRPr="00516370" w:rsidRDefault="00516370" w:rsidP="00516370">
      <w:pPr>
        <w:jc w:val="both"/>
        <w:rPr>
          <w:rFonts w:ascii="Times New Roman" w:hAnsi="Times New Roman" w:cs="Times New Roman"/>
          <w:sz w:val="24"/>
          <w:szCs w:val="24"/>
        </w:rPr>
      </w:pPr>
      <w:r w:rsidRPr="00516370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51637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16370">
        <w:rPr>
          <w:rFonts w:ascii="Times New Roman" w:hAnsi="Times New Roman" w:cs="Times New Roman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ОБЩАЯ ХАРАКТЕРИСТИКА УЧЕБНОГО ПРЕДМЕТА «ЛИТЕРАТУРА» 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</w:t>
      </w:r>
      <w:r w:rsidRPr="00516370">
        <w:rPr>
          <w:rFonts w:ascii="Times New Roman" w:hAnsi="Times New Roman" w:cs="Times New Roman"/>
          <w:sz w:val="24"/>
          <w:szCs w:val="24"/>
        </w:rPr>
        <w:t xml:space="preserve">эстетическим ценностям, как национальным, так и общечеловеческим. 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 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В рабочей программе учтены все этапы российского </w:t>
      </w:r>
      <w:proofErr w:type="spellStart"/>
      <w:r w:rsidRPr="00516370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Pr="00516370">
        <w:rPr>
          <w:rFonts w:ascii="Times New Roman" w:hAnsi="Times New Roman" w:cs="Times New Roman"/>
          <w:sz w:val="24"/>
          <w:szCs w:val="24"/>
        </w:rPr>
        <w:t>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ЦЕЛИ ИЗУЧЕНИЯ УЧЕБНОГО ПРЕДМЕТА «ЛИТЕРАТУРА» 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</w:t>
      </w:r>
      <w:r w:rsidRPr="00516370">
        <w:rPr>
          <w:rFonts w:ascii="Times New Roman" w:hAnsi="Times New Roman" w:cs="Times New Roman"/>
          <w:sz w:val="24"/>
          <w:szCs w:val="24"/>
        </w:rPr>
        <w:t xml:space="preserve">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</w:t>
      </w:r>
      <w:r w:rsidRPr="00516370">
        <w:rPr>
          <w:rFonts w:ascii="Times New Roman" w:hAnsi="Times New Roman" w:cs="Times New Roman"/>
          <w:sz w:val="24"/>
          <w:szCs w:val="24"/>
        </w:rPr>
        <w:lastRenderedPageBreak/>
        <w:t>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</w:t>
      </w:r>
      <w:r w:rsidRPr="00516370">
        <w:rPr>
          <w:rFonts w:ascii="Times New Roman" w:hAnsi="Times New Roman" w:cs="Times New Roman"/>
          <w:sz w:val="24"/>
          <w:szCs w:val="24"/>
        </w:rPr>
        <w:t xml:space="preserve">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516370">
        <w:rPr>
          <w:rFonts w:ascii="Times New Roman" w:hAnsi="Times New Roman" w:cs="Times New Roman"/>
          <w:sz w:val="24"/>
          <w:szCs w:val="24"/>
        </w:rPr>
        <w:t>теоретико</w:t>
      </w:r>
      <w:proofErr w:type="spellEnd"/>
      <w:r w:rsidRPr="005163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16370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Pr="00516370">
        <w:rPr>
          <w:rFonts w:ascii="Times New Roman" w:hAnsi="Times New Roman" w:cs="Times New Roman"/>
          <w:sz w:val="24"/>
          <w:szCs w:val="24"/>
        </w:rPr>
        <w:t>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Задачи, связанные с осознанием обучающимися коммуникативно</w:t>
      </w:r>
      <w:r w:rsidRPr="00516370">
        <w:rPr>
          <w:rFonts w:ascii="Times New Roman" w:hAnsi="Times New Roman" w:cs="Times New Roman"/>
          <w:sz w:val="24"/>
          <w:szCs w:val="24"/>
        </w:rPr>
        <w:t>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МЕСТО УЧЕБНОГО ПРЕДМЕТА «ЛИТЕРАТУРА» В УЧЕБНОМ ПЛАНЕ 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sectPr w:rsidR="005A5FBE" w:rsidRPr="00516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97"/>
    <w:rsid w:val="00516370"/>
    <w:rsid w:val="00530197"/>
    <w:rsid w:val="005A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D22D1"/>
  <w15:chartTrackingRefBased/>
  <w15:docId w15:val="{FC92F566-EB52-42E7-87DF-E217C627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1072</Words>
  <Characters>6112</Characters>
  <Application>Microsoft Office Word</Application>
  <DocSecurity>0</DocSecurity>
  <Lines>50</Lines>
  <Paragraphs>14</Paragraphs>
  <ScaleCrop>false</ScaleCrop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Maibenben</dc:creator>
  <cp:keywords/>
  <dc:description/>
  <cp:lastModifiedBy>Maibenben</cp:lastModifiedBy>
  <cp:revision>3</cp:revision>
  <dcterms:created xsi:type="dcterms:W3CDTF">2024-02-15T14:52:00Z</dcterms:created>
  <dcterms:modified xsi:type="dcterms:W3CDTF">2024-02-15T14:53:00Z</dcterms:modified>
</cp:coreProperties>
</file>